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7"/>
      </w:tblGrid>
      <w:tr w:rsidR="0053115B" w:rsidRPr="0053115B" w:rsidTr="0053115B">
        <w:trPr>
          <w:trHeight w:val="1032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15B" w:rsidRPr="0053115B" w:rsidRDefault="0053115B" w:rsidP="0053115B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2018년“</w:t>
            </w:r>
            <w:proofErr w:type="spellStart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연부킹</w:t>
            </w:r>
            <w:proofErr w:type="spellEnd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단체팀</w:t>
            </w:r>
            <w:proofErr w:type="spellEnd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” 운영 규정 동의서</w:t>
            </w:r>
          </w:p>
        </w:tc>
      </w:tr>
    </w:tbl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제 1 조 목 적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○ 본 클럽의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연부킹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단체팀을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운영함에 있어 합리적인 규정을 목적으로 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제 2 조 등록 </w:t>
      </w:r>
      <w:proofErr w:type="spellStart"/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단체팀의</w:t>
      </w:r>
      <w:proofErr w:type="spellEnd"/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구성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○ 등록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단체팀의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구성은 다음 요소를 갖추어야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가. 팀 수의 범위는 3팀 이상 이어야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나.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팀당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플레이 인원은 4인 플레이를 원칙으로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다. 3인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플레이시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4인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그린피를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부담하여야 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제 3 조 단체신청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가. 익년 등록단체의 신청은 매년 12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월중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접수하여 확정 통보한다.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(확정통보는 당 클럽이 지정한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기간중에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조정 및 확정 통보한다.)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나. 신청 구비서류는 다음과 같다.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a</w:t>
      </w:r>
      <w:proofErr w:type="gram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CARD (양식Ⅰ)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b</w:t>
      </w:r>
      <w:proofErr w:type="gram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 등록 협약서 (양식Ⅱ)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/>
          <w:kern w:val="0"/>
          <w:sz w:val="18"/>
          <w:szCs w:val="18"/>
        </w:rPr>
        <w:t>d</w:t>
      </w:r>
      <w:proofErr w:type="gramEnd"/>
      <w:r w:rsidRPr="0053115B">
        <w:rPr>
          <w:rFonts w:ascii="굴림" w:eastAsia="굴림" w:hAnsi="굴림" w:cs="굴림"/>
          <w:kern w:val="0"/>
          <w:sz w:val="18"/>
          <w:szCs w:val="18"/>
        </w:rPr>
        <w:t>. 등록 신청서 (양식Ⅲ)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/>
          <w:kern w:val="0"/>
          <w:sz w:val="18"/>
          <w:szCs w:val="18"/>
        </w:rPr>
        <w:t xml:space="preserve">다. 신청 접수는 당 클럽 예약과 </w:t>
      </w:r>
      <w:proofErr w:type="spellStart"/>
      <w:r w:rsidRPr="0053115B">
        <w:rPr>
          <w:rFonts w:ascii="굴림" w:eastAsia="굴림" w:hAnsi="굴림" w:cs="굴림"/>
          <w:kern w:val="0"/>
          <w:sz w:val="18"/>
          <w:szCs w:val="18"/>
        </w:rPr>
        <w:t>단체팀</w:t>
      </w:r>
      <w:proofErr w:type="spellEnd"/>
      <w:r w:rsidRPr="0053115B">
        <w:rPr>
          <w:rFonts w:ascii="굴림" w:eastAsia="굴림" w:hAnsi="굴림" w:cs="굴림"/>
          <w:kern w:val="0"/>
          <w:sz w:val="18"/>
          <w:szCs w:val="18"/>
        </w:rPr>
        <w:t xml:space="preserve"> 담당자가 접수한다.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라. 신청 방법은 당사 홈페이지 “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연부킹팀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”에서 다운로드 후 팩스로만 접수 한다. ※ F)054-833-1546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마. 접수된 서류는 일체 반환하지 않는다.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바. 선정된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단체팀은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당사 규정을 준수한다. 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4 조 단체 예약 방법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단체 등록 시 해당 주, 요일, 시간대를 결정하여 작성하며, 변경하지 못함을 원칙으로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예약 담당자가 정해진 날과 시간, 팀 수에 맞춰 정리 후 2주전 월요일에 확정하여 총무에게 문자통보를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leftChars="100" w:left="560" w:hangingChars="200" w:hanging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해당일이 공휴일인 경우에는 다른 단체에게 피해가 가지 않는 날짜로 옮기는 것을 원칙(5주째 또는 단체가 없는 일 자)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으로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하며, 예약 담당자와 협의 후 결정한다.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제 5 조 </w:t>
      </w:r>
      <w:proofErr w:type="spellStart"/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조</w:t>
      </w:r>
      <w:proofErr w:type="spellEnd"/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편성, 취소, 변경 등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가. 조 편성표는 당사 홈페이지에서 다운로드 후 작성한다. 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경기일 5일전까지 조별명단을 통보하고 담당자와 확인한다.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취소, 변경 등은 경기일 15일 전까지 예약 담당자에게 전화로 확인한다.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라. 확정 통보된 조 편성은 변경하지 못한다.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lastRenderedPageBreak/>
        <w:t>제 6 조 단체 운영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등록 단체의 경기는 주중에 한하여 운영한다.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(월요일이 휴장일 경우 협의 후 결정)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예약 가능 기간은 1월 ~ 12월까지로 한다</w:t>
      </w:r>
      <w:proofErr w:type="gram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.(</w:t>
      </w:r>
      <w:proofErr w:type="gram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1년 운영)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300" w:firstLine="54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단, </w:t>
      </w:r>
      <w:r w:rsidRPr="0053115B">
        <w:rPr>
          <w:rFonts w:ascii="Microsoft JhengHei" w:eastAsia="Microsoft JhengHei" w:hAnsi="Microsoft JhengHei" w:cs="Microsoft JhengHei" w:hint="eastAsia"/>
          <w:color w:val="000000"/>
          <w:kern w:val="0"/>
          <w:sz w:val="18"/>
          <w:szCs w:val="18"/>
        </w:rPr>
        <w:t>〮</w:t>
      </w:r>
      <w:r w:rsidRPr="0053115B">
        <w:rPr>
          <w:rFonts w:ascii="굴림체" w:eastAsia="굴림체" w:hAnsi="굴림체" w:cs="굴림체" w:hint="eastAsia"/>
          <w:color w:val="000000"/>
          <w:kern w:val="0"/>
          <w:sz w:val="18"/>
          <w:szCs w:val="18"/>
        </w:rPr>
        <w:t>혹서기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(7월~8월)에는 당사의 상황을 고려하여 결정한다.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7 조 경기 진행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가. 원활한 경기 진행을 위하여 1시간 전에 도착하여 등록하고,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티오프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15분전까지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스타트에서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준비 완료하여야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jc w:val="lef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진행을 원활히 하여야 할 의무가 있으며, 9홀 기준 2시간10분, 18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홀기준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4시간 20분 이내에 종료하여야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다.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티오프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시간을 준수하지 못 할 경우 플레이를 거절 할 수도 있다.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8 조 퇴장조치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다음과 같은 경우에는 퇴장시킬 수 있다.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현저하게 진행이 지연되는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도박 골프로 경기진행에 지장을 초래하는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매너 에티켓(폭언과 성희롱)이 불량하여 타인의 경기에 지장을 초래하는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라. 단체 운영 규정을 준수하지 않은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마. 당 클럽 내규 상 위반되었을 경우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9 조 등록 단체 취소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leftChars="100" w:left="560" w:hangingChars="200" w:hanging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규정사항을 준수 하지 못하였거나, 당 클럽의 명예를 훼손할 경우 단체 등록이 취소 및 추후 예약배정이 제한 될 수 있다.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leftChars="100" w:left="560" w:hangingChars="200" w:hanging="36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나.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팀당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인원을 4명으로 구성해야 하고, 사전 통보 없이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예약팀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수 보다 적게 내장하는 경우 향후 예약배정이 제한 될 수 있다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협약된 사항 불이행 시에는 향후 예약 배정이 제한 될 수 있다.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10 조 기타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본 지침에 규정되지 않은 사항은 상례에 따라 처리한다.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11 조 부칙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본 규정은 2017년 12월 01일부터 시행한다.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상기사항을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준수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할것을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동의 합니다. □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20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년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월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일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단체명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                   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회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장&amp;총무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              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(인)</w:t>
      </w:r>
    </w:p>
    <w:p w:rsidR="000F2AC9" w:rsidRPr="0053115B" w:rsidRDefault="0053115B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▣ </w:t>
      </w:r>
      <w:proofErr w:type="gram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예약실 :</w:t>
      </w:r>
      <w:proofErr w:type="gram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054)833 - 7100/ 팩스 : 054)833 - 1546/ e-mail : www.paragio.co.kr</w:t>
      </w:r>
    </w:p>
    <w:sectPr w:rsidR="000F2AC9" w:rsidRPr="0053115B" w:rsidSect="005311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3115B"/>
    <w:rsid w:val="000F2AC9"/>
    <w:rsid w:val="0053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115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쪽"/>
    <w:basedOn w:val="a"/>
    <w:rsid w:val="0053115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1</cp:revision>
  <dcterms:created xsi:type="dcterms:W3CDTF">2017-12-06T01:45:00Z</dcterms:created>
  <dcterms:modified xsi:type="dcterms:W3CDTF">2017-12-06T01:51:00Z</dcterms:modified>
</cp:coreProperties>
</file>